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24"/>
        <w:gridCol w:w="684"/>
        <w:gridCol w:w="714"/>
        <w:gridCol w:w="851"/>
        <w:gridCol w:w="992"/>
        <w:gridCol w:w="4541"/>
        <w:gridCol w:w="1842"/>
      </w:tblGrid>
      <w:tr w:rsidR="00BB2304" w:rsidRPr="00BB2304" w14:paraId="53E51F2A" w14:textId="77777777" w:rsidTr="00CF657B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3F7C8555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</w:t>
            </w:r>
          </w:p>
          <w:p w14:paraId="2713D237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4.2</w:t>
            </w:r>
          </w:p>
        </w:tc>
        <w:tc>
          <w:tcPr>
            <w:tcW w:w="8219" w:type="dxa"/>
            <w:gridSpan w:val="7"/>
            <w:shd w:val="clear" w:color="auto" w:fill="F3F3F3"/>
          </w:tcPr>
          <w:p w14:paraId="3E7454A2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Sportanlagen, Sporteinrichtungen</w:t>
            </w:r>
          </w:p>
          <w:p w14:paraId="0FDF9DBA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Sportplatz, Sportanlage</w:t>
            </w:r>
          </w:p>
        </w:tc>
        <w:tc>
          <w:tcPr>
            <w:tcW w:w="4541" w:type="dxa"/>
            <w:shd w:val="clear" w:color="auto" w:fill="F3F3F3"/>
          </w:tcPr>
          <w:p w14:paraId="10B29801" w14:textId="39571D21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A96DEA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BA692D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9137DADCB88C458AA5F1E3C42144386C"/>
                </w:placeholder>
                <w:showingPlcHdr/>
              </w:sdtPr>
              <w:sdtEndPr/>
              <w:sdtContent>
                <w:r w:rsidR="00BA692D" w:rsidRPr="00BA692D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2E7E1104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355F9833" w14:textId="77777777" w:rsid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  <w:r w:rsidR="00BA692D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sdt>
            <w:sdtPr>
              <w:rPr>
                <w:color w:val="000000"/>
              </w:rPr>
              <w:id w:val="-303852430"/>
              <w:placeholder>
                <w:docPart w:val="C7C98CBD5AA6497BBD47B1540C1A411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F5EBCE3" w14:textId="77777777" w:rsidR="00BA692D" w:rsidRPr="00BA692D" w:rsidRDefault="00BA692D" w:rsidP="00BA692D">
                <w:pPr>
                  <w:contextualSpacing/>
                  <w:rPr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  <w:p w14:paraId="60811A91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BB2304" w:rsidRPr="00BB2304" w14:paraId="047B684C" w14:textId="77777777" w:rsidTr="00CF657B">
        <w:trPr>
          <w:trHeight w:val="332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17E97D14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7370348A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4"/>
            <w:shd w:val="clear" w:color="auto" w:fill="F3F3F3"/>
          </w:tcPr>
          <w:p w14:paraId="329C8EE4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3B2284F0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3652C94C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210147D8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492DFE23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BB2304" w:rsidRPr="00BB2304" w14:paraId="5C63EFBF" w14:textId="77777777" w:rsidTr="00CF657B">
        <w:trPr>
          <w:trHeight w:val="266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0D5CEE73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41346627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123FBEBD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32850099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3374C04E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21023832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14:paraId="6D32910E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47F3BD72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6CB7A5E3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BB2304" w:rsidRPr="00BB2304" w14:paraId="4D05419E" w14:textId="77777777" w:rsidTr="00CF657B">
        <w:trPr>
          <w:jc w:val="center"/>
        </w:trPr>
        <w:tc>
          <w:tcPr>
            <w:tcW w:w="566" w:type="dxa"/>
            <w:shd w:val="clear" w:color="auto" w:fill="auto"/>
          </w:tcPr>
          <w:p w14:paraId="00F15D04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97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68A01C6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b/>
                <w:color w:val="000000"/>
                <w:szCs w:val="20"/>
                <w:lang w:eastAsia="de-DE"/>
              </w:rPr>
              <w:t xml:space="preserve">Bitte folgende Checklisten auch hinzuziehen: </w:t>
            </w:r>
          </w:p>
        </w:tc>
        <w:tc>
          <w:tcPr>
            <w:tcW w:w="9624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772DFEC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4.3 Sportunterricht</w:t>
            </w:r>
            <w:r w:rsidRPr="00BB2304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ab/>
            </w:r>
            <w:r w:rsidRPr="00BB2304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ab/>
            </w:r>
            <w:r w:rsidRPr="00BB2304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ab/>
              <w:t xml:space="preserve">10 Sanitärräume                                             </w:t>
            </w:r>
          </w:p>
        </w:tc>
      </w:tr>
      <w:tr w:rsidR="00BB2304" w:rsidRPr="00BB2304" w14:paraId="6F195A65" w14:textId="77777777" w:rsidTr="00CF657B">
        <w:trPr>
          <w:jc w:val="center"/>
        </w:trPr>
        <w:tc>
          <w:tcPr>
            <w:tcW w:w="566" w:type="dxa"/>
            <w:shd w:val="clear" w:color="auto" w:fill="auto"/>
          </w:tcPr>
          <w:p w14:paraId="5DB31EEB" w14:textId="77777777" w:rsidR="00BB2304" w:rsidRPr="00BB2304" w:rsidRDefault="00BB2304" w:rsidP="00BB230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460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BB5F304" w14:textId="77777777" w:rsidR="00BB2304" w:rsidRPr="00BB2304" w:rsidRDefault="00BB2304" w:rsidP="00BB2304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4E38AB88" w14:textId="67F2AB18" w:rsidR="00BB2304" w:rsidRPr="00BB2304" w:rsidRDefault="00BB2304" w:rsidP="000E75B1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>BetrSichV, DGUV V</w:t>
            </w:r>
            <w:r w:rsidR="00A1053D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BB2304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81, DGUV I 202-044, DIN 18035 </w:t>
            </w:r>
          </w:p>
        </w:tc>
      </w:tr>
      <w:tr w:rsidR="00BA692D" w:rsidRPr="00BB2304" w14:paraId="6571470C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3AADB44D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34EABF1F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Befinden sich der Sportplatz / die Sportanlage einschließlich der sich darauf befindlichen Geräte in einem ordnungsgemäßen Zustand?</w:t>
            </w:r>
          </w:p>
          <w:p w14:paraId="2CB2D73D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3F803DE" w14:textId="77777777" w:rsidR="00BA692D" w:rsidRPr="00BB2304" w:rsidRDefault="00BA692D" w:rsidP="00BA692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Bodenbeläge sind frei von Stolperstellen und größeren Unebenheiten</w:t>
            </w:r>
          </w:p>
          <w:p w14:paraId="3CB94B24" w14:textId="77777777" w:rsidR="00BA692D" w:rsidRPr="00BB2304" w:rsidRDefault="00BA692D" w:rsidP="00BA692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ausreichende Wasserabführung</w:t>
            </w:r>
          </w:p>
          <w:p w14:paraId="2B8488B5" w14:textId="77777777" w:rsidR="00BA692D" w:rsidRPr="00BB2304" w:rsidRDefault="00BA692D" w:rsidP="00BA692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keine herumliegenden Steine u. Scherben</w:t>
            </w:r>
          </w:p>
          <w:p w14:paraId="167D5F6C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8158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C279A4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9691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59C16663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166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B81CDB0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6790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DBCBE17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3679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CD55A95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69122241"/>
            <w:placeholder>
              <w:docPart w:val="4DC915E221224489BCF1571F9F412E1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0010B6E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573936165"/>
            <w:placeholder>
              <w:docPart w:val="6AA8F90C902F4D459FC1E02A6985F10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32033D4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52288C8E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45BF7AF0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DDC3263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Sind angrenzende Grundstücke und Verkehrswege bei Erfordernis gegen überfliegende Bälle mit ausreichend hohen Ballfangzäunen geschützt?</w:t>
            </w:r>
          </w:p>
          <w:p w14:paraId="6385DAB3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12403F5" w14:textId="77777777" w:rsidR="00BA692D" w:rsidRPr="00BB2304" w:rsidRDefault="00BA692D" w:rsidP="00BA692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 Längsseiten mind. 4 m Höhe</w:t>
            </w:r>
          </w:p>
          <w:p w14:paraId="7DB89C4D" w14:textId="77777777" w:rsidR="00BA692D" w:rsidRPr="00BB2304" w:rsidRDefault="00BA692D" w:rsidP="00BA692D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 Stirnseiten mind. 6 m Höhe</w:t>
            </w:r>
          </w:p>
          <w:p w14:paraId="2E512F0F" w14:textId="77777777" w:rsidR="00BA692D" w:rsidRPr="00BB2304" w:rsidRDefault="00BA692D" w:rsidP="00BA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B871A4D" w14:textId="77777777" w:rsidR="00BA692D" w:rsidRPr="00BB2304" w:rsidRDefault="00BA692D" w:rsidP="00BA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Hinweis: Ballfangzäune dürfen nicht zum Klettern verleiten.</w:t>
            </w:r>
          </w:p>
          <w:p w14:paraId="09090399" w14:textId="77777777" w:rsidR="00BA692D" w:rsidRPr="00BB2304" w:rsidRDefault="00BA692D" w:rsidP="00BA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3497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9DBAF5E" w14:textId="77777777" w:rsidR="00BA692D" w:rsidRPr="00270090" w:rsidRDefault="00110775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2250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3BE37820" w14:textId="77777777" w:rsidR="00BA692D" w:rsidRPr="00270090" w:rsidRDefault="00110775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4022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0842856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9756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90C3460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4105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4420524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46032601"/>
            <w:placeholder>
              <w:docPart w:val="1894500E78784278954A568F108451C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3CC0DBE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18106941"/>
            <w:placeholder>
              <w:docPart w:val="D74F68E5EBB3416AAF66F735DAD8B88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381FCC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3879B05D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78A50D4E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6EFC74DA" w14:textId="68985863" w:rsidR="002E6D68" w:rsidRDefault="005429C9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</w:t>
            </w:r>
            <w:r w:rsidR="00BA692D"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Tore für Ballspiele </w:t>
            </w:r>
            <w:r w:rsidR="00BA692D"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(auch nicht benutzte Tore)</w:t>
            </w:r>
          </w:p>
          <w:p w14:paraId="661BB16D" w14:textId="77777777" w:rsidR="002E6D68" w:rsidRDefault="00BA692D" w:rsidP="004A0FEC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gegen Kippen gesichert (feste </w:t>
            </w:r>
            <w:r w:rsidR="002E6D68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</w:p>
          <w:p w14:paraId="4F728188" w14:textId="65095A4B" w:rsidR="004A0FEC" w:rsidRDefault="00BA692D" w:rsidP="004A0FEC">
            <w:pPr>
              <w:spacing w:after="0" w:line="240" w:lineRule="auto"/>
              <w:ind w:left="49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Verankerung)</w:t>
            </w:r>
            <w:r w:rsidR="005429C9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?</w:t>
            </w:r>
          </w:p>
          <w:p w14:paraId="76E01D90" w14:textId="77777777" w:rsidR="002E6D68" w:rsidRDefault="00BA692D" w:rsidP="004A0FEC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mit einem Warnschild zum </w:t>
            </w:r>
          </w:p>
          <w:p w14:paraId="0EDB1161" w14:textId="77777777" w:rsidR="002E6D68" w:rsidRDefault="00BA692D" w:rsidP="004A0FEC">
            <w:pPr>
              <w:spacing w:after="0" w:line="240" w:lineRule="auto"/>
              <w:ind w:left="49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bestimmungsgemäßen Gebrauch </w:t>
            </w:r>
          </w:p>
          <w:p w14:paraId="0E1B89E4" w14:textId="0A15B759" w:rsidR="00BA692D" w:rsidRPr="00BB2304" w:rsidRDefault="00BA692D" w:rsidP="00692C88">
            <w:pPr>
              <w:spacing w:after="0" w:line="240" w:lineRule="auto"/>
              <w:ind w:left="49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gekennzeichnet?</w:t>
            </w:r>
          </w:p>
          <w:p w14:paraId="5185B8BC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20CD406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12EA7D9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45E9F61D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83418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939EE9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7761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29442B76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724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744070A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001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CED4D0" w14:textId="77777777" w:rsidR="00BA692D" w:rsidRPr="00110775" w:rsidRDefault="00110775" w:rsidP="00110775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626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C702A8" w14:textId="77777777" w:rsidR="00BA692D" w:rsidRPr="00270090" w:rsidRDefault="00110775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tc>
          <w:tcPr>
            <w:tcW w:w="4541" w:type="dxa"/>
            <w:vAlign w:val="center"/>
          </w:tcPr>
          <w:p w14:paraId="41BDD1BB" w14:textId="77777777" w:rsidR="00BA692D" w:rsidRPr="00BA692D" w:rsidRDefault="00BA692D" w:rsidP="002E6D68">
            <w:pPr>
              <w:contextualSpacing/>
              <w:rPr>
                <w:rFonts w:ascii="Arial" w:hAnsi="Arial" w:cs="Arial"/>
                <w:color w:val="000000"/>
              </w:rPr>
            </w:pPr>
          </w:p>
        </w:tc>
        <w:sdt>
          <w:sdtPr>
            <w:rPr>
              <w:rFonts w:ascii="Arial" w:hAnsi="Arial" w:cs="Arial"/>
              <w:color w:val="000000"/>
            </w:rPr>
            <w:id w:val="1939103993"/>
            <w:placeholder>
              <w:docPart w:val="CCE3CB58F9B546AF84D16CAA4B11537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23BF96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5F41AEB1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2F6FB594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lang w:eastAsia="de-DE"/>
              </w:rPr>
              <w:lastRenderedPageBreak/>
              <w:t>4</w:t>
            </w:r>
          </w:p>
        </w:tc>
        <w:tc>
          <w:tcPr>
            <w:tcW w:w="4392" w:type="dxa"/>
            <w:shd w:val="clear" w:color="auto" w:fill="auto"/>
          </w:tcPr>
          <w:p w14:paraId="6B95C7C7" w14:textId="7021C6BE" w:rsidR="004A0FEC" w:rsidRPr="00A1053D" w:rsidRDefault="00692C88" w:rsidP="00BA69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Erfüllen </w:t>
            </w:r>
            <w:r w:rsidR="00BA692D"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Weitsprunggruben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folgende Anforderungen:</w:t>
            </w:r>
          </w:p>
          <w:p w14:paraId="6C1E1567" w14:textId="77777777" w:rsidR="00BA692D" w:rsidRPr="00BB2304" w:rsidRDefault="00BA692D" w:rsidP="00406F05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Anlaufbahn 1,22 m breit</w:t>
            </w:r>
          </w:p>
          <w:p w14:paraId="5927F0D9" w14:textId="77777777" w:rsidR="00BA692D" w:rsidRPr="00BB2304" w:rsidRDefault="00BA692D" w:rsidP="00BA692D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Absprungbalken aus Holz oder ähnlichem Material</w:t>
            </w:r>
          </w:p>
          <w:p w14:paraId="6C4FAC57" w14:textId="0EB022A8" w:rsidR="00BA692D" w:rsidRPr="00B4196F" w:rsidRDefault="00BA692D" w:rsidP="00BA692D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trike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Absprungbalken reicht über gesamte Anlaufbahn</w:t>
            </w:r>
          </w:p>
          <w:p w14:paraId="47937AF1" w14:textId="77777777" w:rsidR="00BA692D" w:rsidRDefault="00BA692D" w:rsidP="00BA692D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Sprunggrube ist mind. 8 m lang, im Primarbereich 6 m ausreichend und </w:t>
            </w:r>
          </w:p>
          <w:p w14:paraId="7FE05AC5" w14:textId="77777777" w:rsidR="00BA692D" w:rsidRPr="00BB2304" w:rsidRDefault="00BA692D" w:rsidP="00BA692D">
            <w:pPr>
              <w:spacing w:after="0" w:line="240" w:lineRule="auto"/>
              <w:ind w:left="49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2,75 m breit</w:t>
            </w:r>
          </w:p>
          <w:p w14:paraId="5D0734FF" w14:textId="77777777" w:rsidR="00BA692D" w:rsidRPr="00BB2304" w:rsidRDefault="00BA692D" w:rsidP="00BA692D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Schichtdicke (gewaschener Sand) mindestens 20 cm - in der </w:t>
            </w:r>
            <w:r w:rsidR="00406F05"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Gruben</w:t>
            </w:r>
            <w:r w:rsidR="00406F05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m</w:t>
            </w: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itte mindestens 30 cm</w:t>
            </w:r>
          </w:p>
          <w:p w14:paraId="7888F72C" w14:textId="77777777" w:rsidR="00BA692D" w:rsidRDefault="00BA692D" w:rsidP="00BA692D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Einfassung bodenbündig; abgerundete Holzbohlen oder Betonkante</w:t>
            </w:r>
            <w:r w:rsidR="00B4196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nsteine mit elastischer Auflage</w:t>
            </w:r>
          </w:p>
          <w:p w14:paraId="397F3956" w14:textId="77777777" w:rsidR="00B4196F" w:rsidRPr="00A1053D" w:rsidRDefault="00B4196F" w:rsidP="00BA692D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seitlicher hindernisfreier Abstand mindestens 1 m und hinter der Sprunggrube mindestens 2 m</w:t>
            </w:r>
          </w:p>
          <w:p w14:paraId="60C776E0" w14:textId="77777777" w:rsidR="00BA692D" w:rsidRPr="00BB2304" w:rsidRDefault="00BA692D" w:rsidP="00BA692D">
            <w:pPr>
              <w:spacing w:after="0" w:line="240" w:lineRule="auto"/>
              <w:ind w:left="272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4693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285906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2671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29EC195E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798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195EAFC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9345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F64BC75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580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69EB875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17207055"/>
            <w:placeholder>
              <w:docPart w:val="003083669B4E45CEA8C305CAC44AAFB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217462E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10775615"/>
            <w:placeholder>
              <w:docPart w:val="192C81B70C684B55B3AE00B8A9E522A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1EC3F36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250223E7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75D79F5B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6C095BD8" w14:textId="0E2A7EBF" w:rsidR="00201C88" w:rsidRPr="00A1053D" w:rsidRDefault="00692C88" w:rsidP="00201C8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Erfüllen </w:t>
            </w:r>
            <w:r w:rsidR="00BA692D"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Laufbahnen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folgende Anforderungen:</w:t>
            </w:r>
          </w:p>
          <w:p w14:paraId="3E155BFD" w14:textId="77777777" w:rsidR="00201C88" w:rsidRPr="00201C88" w:rsidRDefault="00201C88" w:rsidP="00201C88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201C88">
              <w:rPr>
                <w:rFonts w:ascii="Arial" w:hAnsi="Arial" w:cs="Arial"/>
                <w:sz w:val="20"/>
                <w:lang w:eastAsia="de-DE"/>
              </w:rPr>
              <w:t>ebenflächig und frei von Fremdkörpern</w:t>
            </w:r>
          </w:p>
          <w:p w14:paraId="5476CFC0" w14:textId="77777777" w:rsidR="00201C88" w:rsidRPr="00201C88" w:rsidRDefault="00201C88" w:rsidP="00201C88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Breite je Bahn 1,22 m</w:t>
            </w:r>
          </w:p>
          <w:p w14:paraId="6D0CE698" w14:textId="77777777" w:rsidR="00BA692D" w:rsidRPr="00BB2304" w:rsidRDefault="00BA692D" w:rsidP="00BA692D">
            <w:pPr>
              <w:numPr>
                <w:ilvl w:val="0"/>
                <w:numId w:val="3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bei Rundbahnen hindernisfreier Sicherheitsabstand von 1 m auf der Innenbahn nach innen und von 28 cm für die äußere Laufbahn nach außen</w:t>
            </w:r>
          </w:p>
          <w:p w14:paraId="22F73A00" w14:textId="77777777" w:rsidR="00BA692D" w:rsidRPr="00BB2304" w:rsidRDefault="00BA692D" w:rsidP="00BA692D">
            <w:pPr>
              <w:numPr>
                <w:ilvl w:val="0"/>
                <w:numId w:val="3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Kurzstreckenbahnen mit freiem und ausreichend langem Auslauf  </w:t>
            </w:r>
          </w:p>
          <w:p w14:paraId="0178D152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2955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302D690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291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vAlign w:val="center"/>
              </w:tcPr>
              <w:p w14:paraId="6EEE0663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38304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C77F286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7732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9FC5C9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3052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C739851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49090657"/>
            <w:placeholder>
              <w:docPart w:val="998BC86DBD8B4BD899049AADAAF47BE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9A755A3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51425500"/>
            <w:placeholder>
              <w:docPart w:val="078829909EDC43FE8DB2A246B6CE6A2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38D0B96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5E28276A" w14:textId="77777777" w:rsidR="00BE68C9" w:rsidRDefault="00BE68C9"/>
    <w:p w14:paraId="0598C9A3" w14:textId="77777777" w:rsidR="00A1053D" w:rsidRDefault="00A1053D"/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BA692D" w:rsidRPr="00BB2304" w14:paraId="0D0782C5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457CE6D3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lastRenderedPageBreak/>
              <w:t>6</w:t>
            </w:r>
          </w:p>
        </w:tc>
        <w:tc>
          <w:tcPr>
            <w:tcW w:w="4392" w:type="dxa"/>
            <w:shd w:val="clear" w:color="auto" w:fill="auto"/>
          </w:tcPr>
          <w:p w14:paraId="63AFF3E8" w14:textId="0AA9D318" w:rsidR="00BE68C9" w:rsidRPr="00A1053D" w:rsidRDefault="00692C88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Erfüllen </w:t>
            </w:r>
            <w:r w:rsidR="00BE68C9"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Kugelstoßanlage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n folgende Anforderungen:</w:t>
            </w:r>
          </w:p>
          <w:p w14:paraId="702D0184" w14:textId="77777777" w:rsidR="00BE68C9" w:rsidRPr="00A1053D" w:rsidRDefault="00BE68C9" w:rsidP="00BE68C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1053D">
              <w:rPr>
                <w:rFonts w:ascii="Arial" w:hAnsi="Arial" w:cs="Arial"/>
                <w:sz w:val="20"/>
                <w:lang w:eastAsia="de-DE"/>
              </w:rPr>
              <w:t>ebenflächig und frei von Fremdkörpern</w:t>
            </w:r>
          </w:p>
          <w:p w14:paraId="09A016EC" w14:textId="77777777" w:rsidR="00BE68C9" w:rsidRPr="00A1053D" w:rsidRDefault="00BE68C9" w:rsidP="00BE68C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1053D">
              <w:rPr>
                <w:rFonts w:ascii="Arial" w:hAnsi="Arial" w:cs="Arial"/>
                <w:sz w:val="20"/>
                <w:lang w:eastAsia="de-DE"/>
              </w:rPr>
              <w:t>Fläche innerhalb des Stoßkreises ist</w:t>
            </w:r>
            <w:r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aus griffigem Baustoff (Beton, Asphalt, Kunststoff)</w:t>
            </w:r>
          </w:p>
          <w:p w14:paraId="5D9C19D9" w14:textId="77777777" w:rsidR="00BE68C9" w:rsidRPr="00A1053D" w:rsidRDefault="00BE68C9" w:rsidP="00BE68C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1053D">
              <w:rPr>
                <w:rFonts w:ascii="Arial" w:hAnsi="Arial" w:cs="Arial"/>
                <w:sz w:val="20"/>
                <w:lang w:eastAsia="de-DE"/>
              </w:rPr>
              <w:t>Stoßsektor mindestens 20 m lang</w:t>
            </w:r>
          </w:p>
          <w:p w14:paraId="489889ED" w14:textId="77777777" w:rsidR="00BE68C9" w:rsidRPr="00A1053D" w:rsidRDefault="00BE68C9" w:rsidP="00BE68C9">
            <w:pPr>
              <w:numPr>
                <w:ilvl w:val="0"/>
                <w:numId w:val="2"/>
              </w:numPr>
              <w:spacing w:after="0" w:line="240" w:lineRule="auto"/>
              <w:ind w:left="49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Umlaufende Sicherheitszone von mindestens 2 m</w:t>
            </w:r>
          </w:p>
          <w:p w14:paraId="1EF018C0" w14:textId="77777777" w:rsidR="00BA692D" w:rsidRPr="00BB2304" w:rsidRDefault="00BA692D" w:rsidP="00BE68C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6004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F23472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659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5D2EA2F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8000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76ECEC9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6980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FFDA52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032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2676BD0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462615811"/>
            <w:placeholder>
              <w:docPart w:val="0C5B68562DA34BFCBE75F8D1CFE388A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49FACE1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16351586"/>
            <w:placeholder>
              <w:docPart w:val="B3BE00D725A24BC298433035496C62B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CB814ED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69D4A629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74307BA8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0304CFCD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Freianlagen und Geräte für den Schulsport vor der ersten Inbetriebnahme und mind. einmal jährlich durch befähigte Personen geprüft?</w:t>
            </w:r>
          </w:p>
          <w:p w14:paraId="6AA49102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13814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5BFA02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9959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192E801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6740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BDB60EF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2316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2259E2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6988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DF21A0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36070832"/>
            <w:placeholder>
              <w:docPart w:val="01090D6229554545A6BE453C9C19534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519A79B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84095720"/>
            <w:placeholder>
              <w:docPart w:val="CA92FF05CF274355B030EB4AEDA2FA3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43FACCB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1C8B8A80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1DF75880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350AE5AA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Liegen die </w:t>
            </w:r>
            <w:r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Prüfnachweise</w:t>
            </w:r>
            <w:r w:rsidR="00FD214D"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(Kopie)</w:t>
            </w:r>
            <w:r w:rsidRPr="00A1053D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in </w:t>
            </w: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der Schule vor?</w:t>
            </w:r>
          </w:p>
          <w:p w14:paraId="7E198950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206217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B5CB1B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7373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3DAD31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4803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229F73D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705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FE88BF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3065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5D0D9F6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58132740"/>
            <w:placeholder>
              <w:docPart w:val="D7A5595103BE4ABC96B882C13060FD8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846834A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79469228"/>
            <w:placeholder>
              <w:docPart w:val="559B7BA3F87C468484B99162692C9A2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4278E51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BA692D" w:rsidRPr="00BB2304" w14:paraId="0CF54147" w14:textId="77777777" w:rsidTr="00EE644B">
        <w:trPr>
          <w:jc w:val="center"/>
        </w:trPr>
        <w:tc>
          <w:tcPr>
            <w:tcW w:w="566" w:type="dxa"/>
            <w:shd w:val="clear" w:color="auto" w:fill="auto"/>
          </w:tcPr>
          <w:p w14:paraId="304D1882" w14:textId="77777777" w:rsidR="00BA692D" w:rsidRPr="00BB2304" w:rsidRDefault="00BA692D" w:rsidP="00BA692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18B1FC0F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BB2304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für den Notfall Erste-Hilfe-Material verfügbar und kann telefonisch Erste Hilfe herbeigerufen werden?</w:t>
            </w:r>
          </w:p>
          <w:p w14:paraId="7F1F9433" w14:textId="77777777" w:rsidR="00BA692D" w:rsidRPr="00BB2304" w:rsidRDefault="00BA692D" w:rsidP="00BA692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1653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985770A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3186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034A70F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16327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EF997A1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1815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3AE9A2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9810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721C623" w14:textId="77777777" w:rsidR="00BA692D" w:rsidRPr="00270090" w:rsidRDefault="00BA692D" w:rsidP="00BA692D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59471922"/>
            <w:placeholder>
              <w:docPart w:val="6A5B6C28FC3F47FE98B0BCA671E371C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5BB2833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50470772"/>
            <w:placeholder>
              <w:docPart w:val="18CD0EE2831B4B17A8E2959A4A8D1EE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801ED31" w14:textId="77777777" w:rsidR="00BA692D" w:rsidRPr="00BA692D" w:rsidRDefault="00BA692D" w:rsidP="00BA692D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BA692D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37D5F76B" w14:textId="77777777" w:rsidR="00BB2304" w:rsidRPr="00BB2304" w:rsidRDefault="00BB2304" w:rsidP="00BB2304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2681874F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110775">
      <w:headerReference w:type="default" r:id="rId7"/>
      <w:footerReference w:type="default" r:id="rId8"/>
      <w:footerReference w:type="first" r:id="rId9"/>
      <w:pgSz w:w="16838" w:h="11906" w:orient="landscape" w:code="9"/>
      <w:pgMar w:top="1418" w:right="1701" w:bottom="993" w:left="1701" w:header="568" w:footer="6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FB92" w14:textId="77777777" w:rsidR="00954B62" w:rsidRDefault="00954B62">
      <w:pPr>
        <w:spacing w:after="0" w:line="240" w:lineRule="auto"/>
      </w:pPr>
      <w:r>
        <w:separator/>
      </w:r>
    </w:p>
  </w:endnote>
  <w:endnote w:type="continuationSeparator" w:id="0">
    <w:p w14:paraId="49C88050" w14:textId="77777777" w:rsidR="00954B62" w:rsidRDefault="0095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446D" w14:textId="3044FA96" w:rsidR="00110775" w:rsidRPr="00110775" w:rsidRDefault="00110775" w:rsidP="00110775">
    <w:pPr>
      <w:pStyle w:val="Fuzeile"/>
      <w:tabs>
        <w:tab w:val="clear" w:pos="4536"/>
        <w:tab w:val="clear" w:pos="9072"/>
        <w:tab w:val="right" w:pos="13436"/>
      </w:tabs>
      <w:rPr>
        <w:sz w:val="18"/>
        <w:szCs w:val="18"/>
      </w:rPr>
    </w:pPr>
    <w:r w:rsidRPr="00110775">
      <w:rPr>
        <w:sz w:val="18"/>
        <w:szCs w:val="18"/>
      </w:rPr>
      <w:fldChar w:fldCharType="begin"/>
    </w:r>
    <w:r w:rsidRPr="00110775">
      <w:rPr>
        <w:sz w:val="18"/>
        <w:szCs w:val="18"/>
      </w:rPr>
      <w:instrText xml:space="preserve"> FILENAME \* MERGEFORMAT </w:instrText>
    </w:r>
    <w:r w:rsidRPr="00110775">
      <w:rPr>
        <w:sz w:val="18"/>
        <w:szCs w:val="18"/>
      </w:rPr>
      <w:fldChar w:fldCharType="separate"/>
    </w:r>
    <w:r w:rsidRPr="00110775">
      <w:rPr>
        <w:noProof/>
        <w:sz w:val="18"/>
        <w:szCs w:val="18"/>
      </w:rPr>
      <w:t>4-2_Sportplatz__Sportanlage.docx</w:t>
    </w:r>
    <w:r w:rsidRPr="00110775">
      <w:rPr>
        <w:sz w:val="18"/>
        <w:szCs w:val="18"/>
      </w:rPr>
      <w:fldChar w:fldCharType="end"/>
    </w:r>
    <w:r w:rsidRPr="00110775">
      <w:rPr>
        <w:sz w:val="18"/>
        <w:szCs w:val="18"/>
      </w:rPr>
      <w:tab/>
    </w:r>
    <w:r w:rsidRPr="00110775">
      <w:rPr>
        <w:sz w:val="18"/>
        <w:szCs w:val="18"/>
      </w:rPr>
      <w:fldChar w:fldCharType="begin"/>
    </w:r>
    <w:r w:rsidRPr="00110775">
      <w:rPr>
        <w:sz w:val="18"/>
        <w:szCs w:val="18"/>
      </w:rPr>
      <w:instrText>PAGE   \* MERGEFORMAT</w:instrText>
    </w:r>
    <w:r w:rsidRPr="00110775">
      <w:rPr>
        <w:sz w:val="18"/>
        <w:szCs w:val="18"/>
      </w:rPr>
      <w:fldChar w:fldCharType="separate"/>
    </w:r>
    <w:r w:rsidR="000E75B1">
      <w:rPr>
        <w:noProof/>
        <w:sz w:val="18"/>
        <w:szCs w:val="18"/>
      </w:rPr>
      <w:t>3</w:t>
    </w:r>
    <w:r w:rsidRPr="0011077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93F3" w14:textId="77777777" w:rsidR="00445AF7" w:rsidRPr="009B084D" w:rsidRDefault="00BB2304" w:rsidP="009B084D">
    <w:pPr>
      <w:pStyle w:val="Fuzeile"/>
      <w:jc w:val="center"/>
      <w:rPr>
        <w:sz w:val="18"/>
      </w:rPr>
    </w:pPr>
    <w:r w:rsidRPr="009B084D">
      <w:rPr>
        <w:sz w:val="18"/>
      </w:rPr>
      <w:t>Unfallkasse M-V</w:t>
    </w:r>
  </w:p>
  <w:p w14:paraId="4FCB89FF" w14:textId="77777777" w:rsidR="00445AF7" w:rsidRPr="009B084D" w:rsidRDefault="00BB2304" w:rsidP="009B084D">
    <w:pPr>
      <w:tabs>
        <w:tab w:val="center" w:pos="4536"/>
        <w:tab w:val="right" w:pos="9072"/>
      </w:tabs>
      <w:jc w:val="center"/>
      <w:rPr>
        <w:sz w:val="18"/>
      </w:rPr>
    </w:pPr>
    <w:r w:rsidRPr="009B084D">
      <w:rPr>
        <w:sz w:val="18"/>
      </w:rPr>
      <w:t>Ministerium für Bildung, Wissenschaft und Kultur M-V</w:t>
    </w:r>
  </w:p>
  <w:p w14:paraId="4E79E8BB" w14:textId="77777777" w:rsidR="00445AF7" w:rsidRDefault="00445AF7">
    <w:pPr>
      <w:pStyle w:val="Fuzeile"/>
    </w:pPr>
  </w:p>
  <w:p w14:paraId="35E239C2" w14:textId="77777777" w:rsidR="00445AF7" w:rsidRPr="00173295" w:rsidRDefault="00445AF7" w:rsidP="00206896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C8D4E" w14:textId="77777777" w:rsidR="00954B62" w:rsidRDefault="00954B62">
      <w:pPr>
        <w:spacing w:after="0" w:line="240" w:lineRule="auto"/>
      </w:pPr>
      <w:r>
        <w:separator/>
      </w:r>
    </w:p>
  </w:footnote>
  <w:footnote w:type="continuationSeparator" w:id="0">
    <w:p w14:paraId="696D4C10" w14:textId="77777777" w:rsidR="00954B62" w:rsidRDefault="0095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318B" w14:textId="19D15A9F" w:rsidR="00110775" w:rsidRDefault="00362180" w:rsidP="00110775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F8E33C5" wp14:editId="2267689A">
          <wp:simplePos x="0" y="0"/>
          <wp:positionH relativeFrom="column">
            <wp:posOffset>8255650</wp:posOffset>
          </wp:positionH>
          <wp:positionV relativeFrom="paragraph">
            <wp:posOffset>-126365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C119882" wp14:editId="14032BA7">
          <wp:simplePos x="0" y="0"/>
          <wp:positionH relativeFrom="column">
            <wp:posOffset>-850605</wp:posOffset>
          </wp:positionH>
          <wp:positionV relativeFrom="paragraph">
            <wp:posOffset>-128167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775">
      <w:tab/>
    </w:r>
    <w:r w:rsidR="00110775">
      <w:tab/>
    </w:r>
  </w:p>
  <w:p w14:paraId="4E1F56FF" w14:textId="77777777" w:rsidR="00110775" w:rsidRDefault="001107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4384"/>
    <w:multiLevelType w:val="hybridMultilevel"/>
    <w:tmpl w:val="8B7A31B8"/>
    <w:lvl w:ilvl="0" w:tplc="F4B8E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0F10"/>
    <w:multiLevelType w:val="hybridMultilevel"/>
    <w:tmpl w:val="21647204"/>
    <w:lvl w:ilvl="0" w:tplc="F4B8E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DEB"/>
    <w:multiLevelType w:val="hybridMultilevel"/>
    <w:tmpl w:val="061EEAA0"/>
    <w:lvl w:ilvl="0" w:tplc="F4B8E0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C7C28"/>
    <w:multiLevelType w:val="hybridMultilevel"/>
    <w:tmpl w:val="9714847C"/>
    <w:lvl w:ilvl="0" w:tplc="F4B8E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40F2E"/>
    <w:multiLevelType w:val="hybridMultilevel"/>
    <w:tmpl w:val="17DCB088"/>
    <w:lvl w:ilvl="0" w:tplc="F4B8E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A41DE"/>
    <w:multiLevelType w:val="hybridMultilevel"/>
    <w:tmpl w:val="378C716E"/>
    <w:lvl w:ilvl="0" w:tplc="F4B8E0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6E5772"/>
    <w:multiLevelType w:val="hybridMultilevel"/>
    <w:tmpl w:val="0F0ED95E"/>
    <w:lvl w:ilvl="0" w:tplc="F4B8E0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4EA4"/>
    <w:multiLevelType w:val="hybridMultilevel"/>
    <w:tmpl w:val="48C87E42"/>
    <w:lvl w:ilvl="0" w:tplc="F4B8E042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536792"/>
    <w:multiLevelType w:val="hybridMultilevel"/>
    <w:tmpl w:val="2536E85C"/>
    <w:lvl w:ilvl="0" w:tplc="F4B8E04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Euhom0t7wKFQOX7me0apvrvXPiJRIchbv3C9iSrePSfSQAneOTbBQZhSxDM2Xai6XRy2zKQ7yJJBgqH5AEkQMg==" w:salt="rg6h+aSdhWU+aSjcIUUL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04"/>
    <w:rsid w:val="00084256"/>
    <w:rsid w:val="000B5B9E"/>
    <w:rsid w:val="000C4C31"/>
    <w:rsid w:val="000E75B1"/>
    <w:rsid w:val="00105743"/>
    <w:rsid w:val="00110775"/>
    <w:rsid w:val="001A022E"/>
    <w:rsid w:val="00201C88"/>
    <w:rsid w:val="002E6D68"/>
    <w:rsid w:val="00362180"/>
    <w:rsid w:val="00406F05"/>
    <w:rsid w:val="00445AF7"/>
    <w:rsid w:val="004A0FEC"/>
    <w:rsid w:val="004D6A22"/>
    <w:rsid w:val="005429C9"/>
    <w:rsid w:val="005A6BED"/>
    <w:rsid w:val="00692C88"/>
    <w:rsid w:val="007A3E96"/>
    <w:rsid w:val="00866D60"/>
    <w:rsid w:val="009433DE"/>
    <w:rsid w:val="00954B62"/>
    <w:rsid w:val="009738AC"/>
    <w:rsid w:val="009D0378"/>
    <w:rsid w:val="00A1053D"/>
    <w:rsid w:val="00A147EF"/>
    <w:rsid w:val="00A53751"/>
    <w:rsid w:val="00A96DEA"/>
    <w:rsid w:val="00B4196F"/>
    <w:rsid w:val="00BA692D"/>
    <w:rsid w:val="00BB2304"/>
    <w:rsid w:val="00BE68C9"/>
    <w:rsid w:val="00FB4C36"/>
    <w:rsid w:val="00F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2476D"/>
  <w15:chartTrackingRefBased/>
  <w15:docId w15:val="{D0881827-1247-4220-B191-A941672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BB230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B2304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BA692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10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0775"/>
  </w:style>
  <w:style w:type="paragraph" w:styleId="Listenabsatz">
    <w:name w:val="List Paragraph"/>
    <w:basedOn w:val="Standard"/>
    <w:uiPriority w:val="34"/>
    <w:qFormat/>
    <w:rsid w:val="004A0FEC"/>
    <w:pPr>
      <w:ind w:left="720"/>
      <w:contextualSpacing/>
    </w:pPr>
  </w:style>
  <w:style w:type="paragraph" w:styleId="KeinLeerraum">
    <w:name w:val="No Spacing"/>
    <w:uiPriority w:val="1"/>
    <w:qFormat/>
    <w:rsid w:val="00201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915E221224489BCF1571F9F412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A6FF2-CA1F-420A-B512-69513F166CDF}"/>
      </w:docPartPr>
      <w:docPartBody>
        <w:p w:rsidR="00491790" w:rsidRDefault="00175726" w:rsidP="00175726">
          <w:pPr>
            <w:pStyle w:val="4DC915E221224489BCF1571F9F412E11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AA8F90C902F4D459FC1E02A6985F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58254-DD16-47EE-969A-3E20B73A8E00}"/>
      </w:docPartPr>
      <w:docPartBody>
        <w:p w:rsidR="00491790" w:rsidRDefault="00175726" w:rsidP="00175726">
          <w:pPr>
            <w:pStyle w:val="6AA8F90C902F4D459FC1E02A6985F10E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894500E78784278954A568F10845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6147D-B2A3-4F4B-8B80-7504CB599EB5}"/>
      </w:docPartPr>
      <w:docPartBody>
        <w:p w:rsidR="00491790" w:rsidRDefault="00175726" w:rsidP="00175726">
          <w:pPr>
            <w:pStyle w:val="1894500E78784278954A568F108451CE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74F68E5EBB3416AAF66F735DAD8B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F5D8C-851F-4BA2-B94B-DC02636E69F5}"/>
      </w:docPartPr>
      <w:docPartBody>
        <w:p w:rsidR="00491790" w:rsidRDefault="00175726" w:rsidP="00175726">
          <w:pPr>
            <w:pStyle w:val="D74F68E5EBB3416AAF66F735DAD8B885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CE3CB58F9B546AF84D16CAA4B115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0C5FD-08A1-4603-AECA-8CCC4B7D9162}"/>
      </w:docPartPr>
      <w:docPartBody>
        <w:p w:rsidR="00491790" w:rsidRDefault="00175726" w:rsidP="00175726">
          <w:pPr>
            <w:pStyle w:val="CCE3CB58F9B546AF84D16CAA4B11537B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03083669B4E45CEA8C305CAC44AA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89914-B250-45A5-AA22-91B932CD3A92}"/>
      </w:docPartPr>
      <w:docPartBody>
        <w:p w:rsidR="00491790" w:rsidRDefault="00175726" w:rsidP="00175726">
          <w:pPr>
            <w:pStyle w:val="003083669B4E45CEA8C305CAC44AAFBC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92C81B70C684B55B3AE00B8A9E52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24474-29EA-4BA3-B448-F8407EED7BB4}"/>
      </w:docPartPr>
      <w:docPartBody>
        <w:p w:rsidR="00491790" w:rsidRDefault="00175726" w:rsidP="00175726">
          <w:pPr>
            <w:pStyle w:val="192C81B70C684B55B3AE00B8A9E522A0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98BC86DBD8B4BD899049AADAAF47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8D74D-5009-4FB6-8D8D-D3E6736E2FCB}"/>
      </w:docPartPr>
      <w:docPartBody>
        <w:p w:rsidR="00491790" w:rsidRDefault="00175726" w:rsidP="00175726">
          <w:pPr>
            <w:pStyle w:val="998BC86DBD8B4BD899049AADAAF47BEF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78829909EDC43FE8DB2A246B6CE6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D0059-F23E-459F-B991-07560F8E0ACD}"/>
      </w:docPartPr>
      <w:docPartBody>
        <w:p w:rsidR="00491790" w:rsidRDefault="00175726" w:rsidP="00175726">
          <w:pPr>
            <w:pStyle w:val="078829909EDC43FE8DB2A246B6CE6A2C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C5B68562DA34BFCBE75F8D1CFE38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3A25C-B6EA-4EA8-9EF6-A13B4F90BBD4}"/>
      </w:docPartPr>
      <w:docPartBody>
        <w:p w:rsidR="00491790" w:rsidRDefault="00175726" w:rsidP="00175726">
          <w:pPr>
            <w:pStyle w:val="0C5B68562DA34BFCBE75F8D1CFE388A7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3BE00D725A24BC298433035496C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230DE-FD84-4EC1-BF51-2E2143260395}"/>
      </w:docPartPr>
      <w:docPartBody>
        <w:p w:rsidR="00491790" w:rsidRDefault="00175726" w:rsidP="00175726">
          <w:pPr>
            <w:pStyle w:val="B3BE00D725A24BC298433035496C62B9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1090D6229554545A6BE453C9C195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3CBBC-454F-4625-99AA-4F4EB831AE37}"/>
      </w:docPartPr>
      <w:docPartBody>
        <w:p w:rsidR="00491790" w:rsidRDefault="00175726" w:rsidP="00175726">
          <w:pPr>
            <w:pStyle w:val="01090D6229554545A6BE453C9C19534F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CA92FF05CF274355B030EB4AEDA2F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BAF77-1D65-4EF3-BB59-C84028245DCF}"/>
      </w:docPartPr>
      <w:docPartBody>
        <w:p w:rsidR="00491790" w:rsidRDefault="00175726" w:rsidP="00175726">
          <w:pPr>
            <w:pStyle w:val="CA92FF05CF274355B030EB4AEDA2FA32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7A5595103BE4ABC96B882C13060F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4F1E6-F462-4F97-8B36-4B322173B2AE}"/>
      </w:docPartPr>
      <w:docPartBody>
        <w:p w:rsidR="00491790" w:rsidRDefault="00175726" w:rsidP="00175726">
          <w:pPr>
            <w:pStyle w:val="D7A5595103BE4ABC96B882C13060FD81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59B7BA3F87C468484B99162692C9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10454-CECA-4812-B4F2-F6C9AE2BA5BC}"/>
      </w:docPartPr>
      <w:docPartBody>
        <w:p w:rsidR="00491790" w:rsidRDefault="00175726" w:rsidP="00175726">
          <w:pPr>
            <w:pStyle w:val="559B7BA3F87C468484B99162692C9A22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6A5B6C28FC3F47FE98B0BCA671E37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73363-DE53-4688-A4BB-CD9DA514A36C}"/>
      </w:docPartPr>
      <w:docPartBody>
        <w:p w:rsidR="00491790" w:rsidRDefault="00175726" w:rsidP="00175726">
          <w:pPr>
            <w:pStyle w:val="6A5B6C28FC3F47FE98B0BCA671E371CD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8CD0EE2831B4B17A8E2959A4A8D1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1E3EC-B4DA-4449-AB3D-64A3CD244FF0}"/>
      </w:docPartPr>
      <w:docPartBody>
        <w:p w:rsidR="00491790" w:rsidRDefault="00175726" w:rsidP="00175726">
          <w:pPr>
            <w:pStyle w:val="18CD0EE2831B4B17A8E2959A4A8D1EEC1"/>
          </w:pPr>
          <w:r w:rsidRPr="00BA692D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137DADCB88C458AA5F1E3C421443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2ADB1F-D7BE-45E0-9776-F83B622F33D7}"/>
      </w:docPartPr>
      <w:docPartBody>
        <w:p w:rsidR="00491790" w:rsidRDefault="00175726" w:rsidP="00175726">
          <w:pPr>
            <w:pStyle w:val="9137DADCB88C458AA5F1E3C42144386C1"/>
          </w:pPr>
          <w:r w:rsidRPr="00BA692D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C7C98CBD5AA6497BBD47B1540C1A4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46F1B8-80B2-4992-9042-5ACE54C738E7}"/>
      </w:docPartPr>
      <w:docPartBody>
        <w:p w:rsidR="00491790" w:rsidRDefault="00175726" w:rsidP="00175726">
          <w:pPr>
            <w:pStyle w:val="C7C98CBD5AA6497BBD47B1540C1A41151"/>
          </w:pPr>
          <w:r w:rsidRPr="00BA692D">
            <w:rPr>
              <w:rStyle w:val="Platzhaltertext"/>
              <w:rFonts w:ascii="Arial" w:hAnsi="Arial" w:cs="Arial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26"/>
    <w:rsid w:val="000C4C31"/>
    <w:rsid w:val="00175726"/>
    <w:rsid w:val="00491790"/>
    <w:rsid w:val="007A3E96"/>
    <w:rsid w:val="00807A95"/>
    <w:rsid w:val="009738AC"/>
    <w:rsid w:val="00D327BF"/>
    <w:rsid w:val="00E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726"/>
    <w:rPr>
      <w:color w:val="808080"/>
    </w:rPr>
  </w:style>
  <w:style w:type="paragraph" w:customStyle="1" w:styleId="9137DADCB88C458AA5F1E3C42144386C1">
    <w:name w:val="9137DADCB88C458AA5F1E3C42144386C1"/>
    <w:rsid w:val="00175726"/>
    <w:rPr>
      <w:rFonts w:eastAsiaTheme="minorHAnsi"/>
      <w:lang w:eastAsia="en-US"/>
    </w:rPr>
  </w:style>
  <w:style w:type="paragraph" w:customStyle="1" w:styleId="C7C98CBD5AA6497BBD47B1540C1A41151">
    <w:name w:val="C7C98CBD5AA6497BBD47B1540C1A41151"/>
    <w:rsid w:val="00175726"/>
    <w:rPr>
      <w:rFonts w:eastAsiaTheme="minorHAnsi"/>
      <w:lang w:eastAsia="en-US"/>
    </w:rPr>
  </w:style>
  <w:style w:type="paragraph" w:customStyle="1" w:styleId="4DC915E221224489BCF1571F9F412E111">
    <w:name w:val="4DC915E221224489BCF1571F9F412E111"/>
    <w:rsid w:val="00175726"/>
    <w:rPr>
      <w:rFonts w:eastAsiaTheme="minorHAnsi"/>
      <w:lang w:eastAsia="en-US"/>
    </w:rPr>
  </w:style>
  <w:style w:type="paragraph" w:customStyle="1" w:styleId="6AA8F90C902F4D459FC1E02A6985F10E1">
    <w:name w:val="6AA8F90C902F4D459FC1E02A6985F10E1"/>
    <w:rsid w:val="00175726"/>
    <w:rPr>
      <w:rFonts w:eastAsiaTheme="minorHAnsi"/>
      <w:lang w:eastAsia="en-US"/>
    </w:rPr>
  </w:style>
  <w:style w:type="paragraph" w:customStyle="1" w:styleId="1894500E78784278954A568F108451CE1">
    <w:name w:val="1894500E78784278954A568F108451CE1"/>
    <w:rsid w:val="00175726"/>
    <w:rPr>
      <w:rFonts w:eastAsiaTheme="minorHAnsi"/>
      <w:lang w:eastAsia="en-US"/>
    </w:rPr>
  </w:style>
  <w:style w:type="paragraph" w:customStyle="1" w:styleId="D74F68E5EBB3416AAF66F735DAD8B8851">
    <w:name w:val="D74F68E5EBB3416AAF66F735DAD8B8851"/>
    <w:rsid w:val="00175726"/>
    <w:rPr>
      <w:rFonts w:eastAsiaTheme="minorHAnsi"/>
      <w:lang w:eastAsia="en-US"/>
    </w:rPr>
  </w:style>
  <w:style w:type="paragraph" w:customStyle="1" w:styleId="CCE3CB58F9B546AF84D16CAA4B11537B1">
    <w:name w:val="CCE3CB58F9B546AF84D16CAA4B11537B1"/>
    <w:rsid w:val="00175726"/>
    <w:rPr>
      <w:rFonts w:eastAsiaTheme="minorHAnsi"/>
      <w:lang w:eastAsia="en-US"/>
    </w:rPr>
  </w:style>
  <w:style w:type="paragraph" w:customStyle="1" w:styleId="003083669B4E45CEA8C305CAC44AAFBC1">
    <w:name w:val="003083669B4E45CEA8C305CAC44AAFBC1"/>
    <w:rsid w:val="00175726"/>
    <w:rPr>
      <w:rFonts w:eastAsiaTheme="minorHAnsi"/>
      <w:lang w:eastAsia="en-US"/>
    </w:rPr>
  </w:style>
  <w:style w:type="paragraph" w:customStyle="1" w:styleId="192C81B70C684B55B3AE00B8A9E522A01">
    <w:name w:val="192C81B70C684B55B3AE00B8A9E522A01"/>
    <w:rsid w:val="00175726"/>
    <w:rPr>
      <w:rFonts w:eastAsiaTheme="minorHAnsi"/>
      <w:lang w:eastAsia="en-US"/>
    </w:rPr>
  </w:style>
  <w:style w:type="paragraph" w:customStyle="1" w:styleId="998BC86DBD8B4BD899049AADAAF47BEF1">
    <w:name w:val="998BC86DBD8B4BD899049AADAAF47BEF1"/>
    <w:rsid w:val="00175726"/>
    <w:rPr>
      <w:rFonts w:eastAsiaTheme="minorHAnsi"/>
      <w:lang w:eastAsia="en-US"/>
    </w:rPr>
  </w:style>
  <w:style w:type="paragraph" w:customStyle="1" w:styleId="078829909EDC43FE8DB2A246B6CE6A2C1">
    <w:name w:val="078829909EDC43FE8DB2A246B6CE6A2C1"/>
    <w:rsid w:val="00175726"/>
    <w:rPr>
      <w:rFonts w:eastAsiaTheme="minorHAnsi"/>
      <w:lang w:eastAsia="en-US"/>
    </w:rPr>
  </w:style>
  <w:style w:type="paragraph" w:customStyle="1" w:styleId="0C5B68562DA34BFCBE75F8D1CFE388A71">
    <w:name w:val="0C5B68562DA34BFCBE75F8D1CFE388A71"/>
    <w:rsid w:val="00175726"/>
    <w:rPr>
      <w:rFonts w:eastAsiaTheme="minorHAnsi"/>
      <w:lang w:eastAsia="en-US"/>
    </w:rPr>
  </w:style>
  <w:style w:type="paragraph" w:customStyle="1" w:styleId="B3BE00D725A24BC298433035496C62B91">
    <w:name w:val="B3BE00D725A24BC298433035496C62B91"/>
    <w:rsid w:val="00175726"/>
    <w:rPr>
      <w:rFonts w:eastAsiaTheme="minorHAnsi"/>
      <w:lang w:eastAsia="en-US"/>
    </w:rPr>
  </w:style>
  <w:style w:type="paragraph" w:customStyle="1" w:styleId="01090D6229554545A6BE453C9C19534F1">
    <w:name w:val="01090D6229554545A6BE453C9C19534F1"/>
    <w:rsid w:val="00175726"/>
    <w:rPr>
      <w:rFonts w:eastAsiaTheme="minorHAnsi"/>
      <w:lang w:eastAsia="en-US"/>
    </w:rPr>
  </w:style>
  <w:style w:type="paragraph" w:customStyle="1" w:styleId="CA92FF05CF274355B030EB4AEDA2FA321">
    <w:name w:val="CA92FF05CF274355B030EB4AEDA2FA321"/>
    <w:rsid w:val="00175726"/>
    <w:rPr>
      <w:rFonts w:eastAsiaTheme="minorHAnsi"/>
      <w:lang w:eastAsia="en-US"/>
    </w:rPr>
  </w:style>
  <w:style w:type="paragraph" w:customStyle="1" w:styleId="D7A5595103BE4ABC96B882C13060FD811">
    <w:name w:val="D7A5595103BE4ABC96B882C13060FD811"/>
    <w:rsid w:val="00175726"/>
    <w:rPr>
      <w:rFonts w:eastAsiaTheme="minorHAnsi"/>
      <w:lang w:eastAsia="en-US"/>
    </w:rPr>
  </w:style>
  <w:style w:type="paragraph" w:customStyle="1" w:styleId="559B7BA3F87C468484B99162692C9A221">
    <w:name w:val="559B7BA3F87C468484B99162692C9A221"/>
    <w:rsid w:val="00175726"/>
    <w:rPr>
      <w:rFonts w:eastAsiaTheme="minorHAnsi"/>
      <w:lang w:eastAsia="en-US"/>
    </w:rPr>
  </w:style>
  <w:style w:type="paragraph" w:customStyle="1" w:styleId="6A5B6C28FC3F47FE98B0BCA671E371CD1">
    <w:name w:val="6A5B6C28FC3F47FE98B0BCA671E371CD1"/>
    <w:rsid w:val="00175726"/>
    <w:rPr>
      <w:rFonts w:eastAsiaTheme="minorHAnsi"/>
      <w:lang w:eastAsia="en-US"/>
    </w:rPr>
  </w:style>
  <w:style w:type="paragraph" w:customStyle="1" w:styleId="18CD0EE2831B4B17A8E2959A4A8D1EEC1">
    <w:name w:val="18CD0EE2831B4B17A8E2959A4A8D1EEC1"/>
    <w:rsid w:val="001757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8</cp:revision>
  <dcterms:created xsi:type="dcterms:W3CDTF">2024-12-02T18:09:00Z</dcterms:created>
  <dcterms:modified xsi:type="dcterms:W3CDTF">2026-01-15T09:28:00Z</dcterms:modified>
</cp:coreProperties>
</file>